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A128" w14:textId="2FB022E7" w:rsidR="001621A7" w:rsidRPr="00D429A5" w:rsidRDefault="001621A7" w:rsidP="001621A7">
      <w:pPr>
        <w:rPr>
          <w:rFonts w:ascii="Arial" w:hAnsi="Arial" w:cs="Arial"/>
          <w:b/>
          <w:bCs/>
          <w:sz w:val="28"/>
          <w:szCs w:val="28"/>
          <w:u w:val="single"/>
        </w:rPr>
      </w:pPr>
      <w:r w:rsidRPr="00D429A5">
        <w:rPr>
          <w:rFonts w:ascii="Arial" w:hAnsi="Arial" w:cs="Arial"/>
          <w:b/>
          <w:bCs/>
          <w:sz w:val="28"/>
          <w:szCs w:val="28"/>
          <w:u w:val="single"/>
        </w:rPr>
        <w:t>Research a Researcher</w:t>
      </w:r>
      <w:r w:rsidR="008A6D77">
        <w:rPr>
          <w:rFonts w:ascii="Arial" w:hAnsi="Arial" w:cs="Arial"/>
          <w:b/>
          <w:bCs/>
          <w:sz w:val="28"/>
          <w:szCs w:val="28"/>
          <w:u w:val="single"/>
        </w:rPr>
        <w:br/>
        <w:t xml:space="preserve">After Session </w:t>
      </w:r>
      <w:r w:rsidRPr="00D429A5">
        <w:rPr>
          <w:rFonts w:ascii="Arial" w:hAnsi="Arial" w:cs="Arial"/>
          <w:b/>
          <w:bCs/>
          <w:sz w:val="28"/>
          <w:szCs w:val="28"/>
          <w:u w:val="single"/>
        </w:rPr>
        <w:t>Teachers’ Guide</w:t>
      </w:r>
    </w:p>
    <w:p w14:paraId="273C5A23" w14:textId="2A149343" w:rsidR="009C5C8A" w:rsidRPr="0026447A" w:rsidRDefault="008A6D77" w:rsidP="0026447A">
      <w:pPr>
        <w:rPr>
          <w:rFonts w:ascii="Arial" w:hAnsi="Arial" w:cs="Arial"/>
        </w:rPr>
      </w:pPr>
      <w:r>
        <w:rPr>
          <w:rFonts w:ascii="Arial" w:hAnsi="Arial" w:cs="Arial"/>
        </w:rPr>
        <w:t xml:space="preserve">We hope your staff and pupils enjoyed your Research a Researcher </w:t>
      </w:r>
      <w:r w:rsidR="009C5C8A">
        <w:rPr>
          <w:rFonts w:ascii="Arial" w:hAnsi="Arial" w:cs="Arial"/>
        </w:rPr>
        <w:t>session and</w:t>
      </w:r>
      <w:r>
        <w:rPr>
          <w:rFonts w:ascii="Arial" w:hAnsi="Arial" w:cs="Arial"/>
        </w:rPr>
        <w:t xml:space="preserve"> are feeling excited about your ‘Working Scientifically’ skills. There are now a few things you can do to </w:t>
      </w:r>
      <w:r w:rsidR="009C5C8A">
        <w:rPr>
          <w:rFonts w:ascii="Arial" w:hAnsi="Arial" w:cs="Arial"/>
        </w:rPr>
        <w:t xml:space="preserve">continue your engagement. </w:t>
      </w:r>
    </w:p>
    <w:p w14:paraId="221415D6" w14:textId="6EF41229" w:rsidR="00DA0BED" w:rsidRPr="009C5C8A" w:rsidRDefault="0026447A" w:rsidP="009C5C8A">
      <w:pPr>
        <w:pStyle w:val="ListParagraph"/>
        <w:numPr>
          <w:ilvl w:val="0"/>
          <w:numId w:val="5"/>
        </w:numPr>
        <w:rPr>
          <w:rFonts w:ascii="Arial" w:hAnsi="Arial" w:cs="Arial"/>
          <w:b/>
          <w:bCs/>
        </w:rPr>
      </w:pPr>
      <w:r>
        <w:rPr>
          <w:rFonts w:ascii="Arial" w:hAnsi="Arial" w:cs="Arial"/>
          <w:b/>
          <w:bCs/>
        </w:rPr>
        <w:t xml:space="preserve">Enrich learning with </w:t>
      </w:r>
      <w:r w:rsidR="00DA0BED" w:rsidRPr="009C5C8A">
        <w:rPr>
          <w:rFonts w:ascii="Arial" w:hAnsi="Arial" w:cs="Arial"/>
          <w:b/>
          <w:bCs/>
        </w:rPr>
        <w:t>STEM Ambassadors via our Webinars.</w:t>
      </w:r>
    </w:p>
    <w:p w14:paraId="2AA86342" w14:textId="5ED65123" w:rsidR="00100E7A" w:rsidRDefault="00DA0BED" w:rsidP="0026447A">
      <w:pPr>
        <w:pStyle w:val="ListParagraph"/>
        <w:rPr>
          <w:rFonts w:ascii="Arial" w:hAnsi="Arial" w:cs="Arial"/>
        </w:rPr>
      </w:pPr>
      <w:r>
        <w:rPr>
          <w:rFonts w:ascii="Arial" w:hAnsi="Arial" w:cs="Arial"/>
        </w:rPr>
        <w:t xml:space="preserve">As well as in-person sessions, </w:t>
      </w:r>
      <w:r w:rsidR="00FB2934">
        <w:rPr>
          <w:rFonts w:ascii="Arial" w:hAnsi="Arial" w:cs="Arial"/>
        </w:rPr>
        <w:t>t</w:t>
      </w:r>
      <w:r>
        <w:rPr>
          <w:rFonts w:ascii="Arial" w:hAnsi="Arial" w:cs="Arial"/>
        </w:rPr>
        <w:t xml:space="preserve">he London STEM Ambassador Hub arranges various webinars to enrich your curriculum with the support of our inspirational STEM Ambassadors. To expose your pupils to a </w:t>
      </w:r>
      <w:proofErr w:type="gramStart"/>
      <w:r>
        <w:rPr>
          <w:rFonts w:ascii="Arial" w:hAnsi="Arial" w:cs="Arial"/>
        </w:rPr>
        <w:t>wide-range</w:t>
      </w:r>
      <w:proofErr w:type="gramEnd"/>
      <w:r>
        <w:rPr>
          <w:rFonts w:ascii="Arial" w:hAnsi="Arial" w:cs="Arial"/>
        </w:rPr>
        <w:t xml:space="preserve"> of industries, expertise and skills, our webinars are a great place to start. </w:t>
      </w:r>
      <w:r w:rsidR="0026447A">
        <w:rPr>
          <w:rFonts w:ascii="Arial" w:hAnsi="Arial" w:cs="Arial"/>
        </w:rPr>
        <w:t xml:space="preserve">We recommend following our Eventbrite page to receive information on webinars throughout the year. </w:t>
      </w:r>
      <w:r w:rsidR="00715505">
        <w:rPr>
          <w:rFonts w:ascii="Arial" w:hAnsi="Arial" w:cs="Arial"/>
        </w:rPr>
        <w:t>Scan here to explore our upcoming opportunities</w:t>
      </w:r>
      <w:r w:rsidR="0026447A">
        <w:rPr>
          <w:rFonts w:ascii="Arial" w:hAnsi="Arial" w:cs="Arial"/>
        </w:rPr>
        <w:t>:</w:t>
      </w:r>
    </w:p>
    <w:p w14:paraId="5EF3A70C" w14:textId="445C5073" w:rsidR="0026447A" w:rsidRDefault="0026447A" w:rsidP="0026447A">
      <w:pPr>
        <w:pStyle w:val="ListParagraph"/>
        <w:rPr>
          <w:rFonts w:ascii="Arial" w:hAnsi="Arial" w:cs="Arial"/>
        </w:rPr>
      </w:pPr>
    </w:p>
    <w:p w14:paraId="2487247F" w14:textId="5256795D" w:rsidR="0026447A" w:rsidRDefault="0026447A" w:rsidP="0026447A">
      <w:pPr>
        <w:pStyle w:val="ListParagraph"/>
        <w:jc w:val="center"/>
        <w:rPr>
          <w:rFonts w:ascii="Arial" w:hAnsi="Arial" w:cs="Arial"/>
        </w:rPr>
      </w:pPr>
      <w:r>
        <w:rPr>
          <w:noProof/>
        </w:rPr>
        <w:drawing>
          <wp:inline distT="0" distB="0" distL="0" distR="0" wp14:anchorId="3C0F9856" wp14:editId="2D1C84B4">
            <wp:extent cx="1685388" cy="20955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9587" cy="2100721"/>
                    </a:xfrm>
                    <a:prstGeom prst="rect">
                      <a:avLst/>
                    </a:prstGeom>
                    <a:noFill/>
                    <a:ln>
                      <a:noFill/>
                    </a:ln>
                  </pic:spPr>
                </pic:pic>
              </a:graphicData>
            </a:graphic>
          </wp:inline>
        </w:drawing>
      </w:r>
    </w:p>
    <w:p w14:paraId="15994757" w14:textId="77777777" w:rsidR="0026447A" w:rsidRDefault="0026447A" w:rsidP="0026447A">
      <w:pPr>
        <w:pStyle w:val="ListParagraph"/>
        <w:rPr>
          <w:rFonts w:ascii="Arial" w:hAnsi="Arial" w:cs="Arial"/>
          <w:b/>
          <w:bCs/>
        </w:rPr>
      </w:pPr>
    </w:p>
    <w:p w14:paraId="2209B4CF" w14:textId="0B5BC6FA" w:rsidR="0026447A" w:rsidRDefault="00D8292D" w:rsidP="0026447A">
      <w:pPr>
        <w:pStyle w:val="ListParagraph"/>
        <w:numPr>
          <w:ilvl w:val="0"/>
          <w:numId w:val="5"/>
        </w:numPr>
        <w:rPr>
          <w:rFonts w:ascii="Arial" w:hAnsi="Arial" w:cs="Arial"/>
          <w:b/>
          <w:bCs/>
        </w:rPr>
      </w:pPr>
      <w:r>
        <w:rPr>
          <w:rFonts w:ascii="Arial" w:hAnsi="Arial" w:cs="Arial"/>
          <w:b/>
          <w:bCs/>
        </w:rPr>
        <w:t>Arrange further opportunities with STEM Ambassador</w:t>
      </w:r>
      <w:r w:rsidR="00471FF7">
        <w:rPr>
          <w:rFonts w:ascii="Arial" w:hAnsi="Arial" w:cs="Arial"/>
          <w:b/>
          <w:bCs/>
        </w:rPr>
        <w:t>s</w:t>
      </w:r>
      <w:r w:rsidR="0026447A" w:rsidRPr="008A6D77">
        <w:rPr>
          <w:rFonts w:ascii="Arial" w:hAnsi="Arial" w:cs="Arial"/>
          <w:b/>
          <w:bCs/>
        </w:rPr>
        <w:t xml:space="preserve">. </w:t>
      </w:r>
    </w:p>
    <w:p w14:paraId="1CE50624" w14:textId="3440EB97" w:rsidR="00D8292D" w:rsidRPr="00715505" w:rsidRDefault="00D8292D" w:rsidP="00D8292D">
      <w:pPr>
        <w:pStyle w:val="ListParagraph"/>
        <w:rPr>
          <w:rFonts w:ascii="Arial" w:hAnsi="Arial" w:cs="Arial"/>
        </w:rPr>
      </w:pPr>
      <w:r>
        <w:rPr>
          <w:rFonts w:ascii="Arial" w:hAnsi="Arial" w:cs="Arial"/>
        </w:rPr>
        <w:t>If you’d like to arrange further curriculum-enriching or careers opportunities for your pupils with STEM Ambassadors, the London STEM Ambassador Hub can help. You can contact us via the email address at the bottom of this page for guidance on how to do so.</w:t>
      </w:r>
      <w:r w:rsidR="00107B8A">
        <w:rPr>
          <w:rFonts w:ascii="Arial" w:hAnsi="Arial" w:cs="Arial"/>
        </w:rPr>
        <w:t xml:space="preserve"> </w:t>
      </w:r>
    </w:p>
    <w:p w14:paraId="5B56AD8F" w14:textId="77777777" w:rsidR="0026447A" w:rsidRPr="0026447A" w:rsidRDefault="0026447A" w:rsidP="0026447A">
      <w:pPr>
        <w:pStyle w:val="ListParagraph"/>
        <w:rPr>
          <w:rFonts w:ascii="Arial" w:hAnsi="Arial" w:cs="Arial"/>
        </w:rPr>
      </w:pPr>
    </w:p>
    <w:p w14:paraId="4687F644" w14:textId="3F4F0EA4" w:rsidR="00100E7A" w:rsidRDefault="00D8292D" w:rsidP="0026447A">
      <w:pPr>
        <w:pStyle w:val="ListParagraph"/>
        <w:numPr>
          <w:ilvl w:val="0"/>
          <w:numId w:val="5"/>
        </w:numPr>
        <w:rPr>
          <w:rFonts w:ascii="Arial" w:hAnsi="Arial" w:cs="Arial"/>
          <w:b/>
          <w:bCs/>
        </w:rPr>
      </w:pPr>
      <w:r>
        <w:rPr>
          <w:rFonts w:ascii="Arial" w:hAnsi="Arial" w:cs="Arial"/>
          <w:b/>
          <w:bCs/>
        </w:rPr>
        <w:t>Use the Researcher Profiles in class.</w:t>
      </w:r>
    </w:p>
    <w:p w14:paraId="57A2EF3B" w14:textId="5AED2688" w:rsidR="0026447A" w:rsidRPr="0026447A" w:rsidRDefault="0026447A" w:rsidP="0026447A">
      <w:pPr>
        <w:pStyle w:val="ListParagraph"/>
        <w:rPr>
          <w:rFonts w:ascii="Arial" w:hAnsi="Arial" w:cs="Arial"/>
          <w:b/>
          <w:bCs/>
        </w:rPr>
      </w:pPr>
      <w:r w:rsidRPr="0026447A">
        <w:rPr>
          <w:rFonts w:ascii="Arial" w:hAnsi="Arial" w:cs="Arial"/>
        </w:rPr>
        <w:t>Following the session, you will be equipped with</w:t>
      </w:r>
      <w:r w:rsidR="00D8292D">
        <w:rPr>
          <w:rFonts w:ascii="Arial" w:hAnsi="Arial" w:cs="Arial"/>
        </w:rPr>
        <w:t xml:space="preserve"> the researcher profiles of various researchers to be use</w:t>
      </w:r>
      <w:r w:rsidR="00471FF7">
        <w:rPr>
          <w:rFonts w:ascii="Arial" w:hAnsi="Arial" w:cs="Arial"/>
        </w:rPr>
        <w:t>d</w:t>
      </w:r>
      <w:r w:rsidR="00D8292D">
        <w:rPr>
          <w:rFonts w:ascii="Arial" w:hAnsi="Arial" w:cs="Arial"/>
        </w:rPr>
        <w:t xml:space="preserve"> as a learning resource in class as you wish. These profile</w:t>
      </w:r>
      <w:r w:rsidR="002F27A7">
        <w:rPr>
          <w:rFonts w:ascii="Arial" w:hAnsi="Arial" w:cs="Arial"/>
        </w:rPr>
        <w:t>s</w:t>
      </w:r>
      <w:r w:rsidR="00D8292D">
        <w:rPr>
          <w:rFonts w:ascii="Arial" w:hAnsi="Arial" w:cs="Arial"/>
        </w:rPr>
        <w:t xml:space="preserve"> will allow pupils to find out about different areas of research and to address possible stereotypes associated with the role and areas of interest. We recommend separating the pictures from the profiles and tasking the children with matching these based on the information </w:t>
      </w:r>
      <w:proofErr w:type="gramStart"/>
      <w:r w:rsidR="00D8292D">
        <w:rPr>
          <w:rFonts w:ascii="Arial" w:hAnsi="Arial" w:cs="Arial"/>
        </w:rPr>
        <w:t>given, and</w:t>
      </w:r>
      <w:proofErr w:type="gramEnd"/>
      <w:r w:rsidR="00D8292D">
        <w:rPr>
          <w:rFonts w:ascii="Arial" w:hAnsi="Arial" w:cs="Arial"/>
        </w:rPr>
        <w:t xml:space="preserve"> have provided a copy with the names removed to support this. If you come up with any other interesting ways of using these profile</w:t>
      </w:r>
      <w:r w:rsidR="002F27A7">
        <w:rPr>
          <w:rFonts w:ascii="Arial" w:hAnsi="Arial" w:cs="Arial"/>
        </w:rPr>
        <w:t>s</w:t>
      </w:r>
      <w:r w:rsidR="00D8292D">
        <w:rPr>
          <w:rFonts w:ascii="Arial" w:hAnsi="Arial" w:cs="Arial"/>
        </w:rPr>
        <w:t xml:space="preserve">, it would be great to hear about them. Please let us know via the email address at the bottom of this page. </w:t>
      </w:r>
    </w:p>
    <w:p w14:paraId="182E7A1C" w14:textId="77777777" w:rsidR="0026447A" w:rsidRPr="0026447A" w:rsidRDefault="0026447A" w:rsidP="0026447A">
      <w:pPr>
        <w:pStyle w:val="ListParagraph"/>
        <w:rPr>
          <w:rFonts w:ascii="Arial" w:hAnsi="Arial" w:cs="Arial"/>
          <w:b/>
          <w:bCs/>
        </w:rPr>
      </w:pPr>
    </w:p>
    <w:p w14:paraId="246E02A3" w14:textId="20C09C07" w:rsidR="0026447A" w:rsidRDefault="0026447A" w:rsidP="0026447A">
      <w:pPr>
        <w:pStyle w:val="ListParagraph"/>
        <w:numPr>
          <w:ilvl w:val="0"/>
          <w:numId w:val="5"/>
        </w:numPr>
        <w:rPr>
          <w:rFonts w:ascii="Arial" w:hAnsi="Arial" w:cs="Arial"/>
          <w:b/>
          <w:bCs/>
        </w:rPr>
      </w:pPr>
      <w:r>
        <w:rPr>
          <w:rFonts w:ascii="Arial" w:hAnsi="Arial" w:cs="Arial"/>
          <w:b/>
          <w:bCs/>
        </w:rPr>
        <w:t>Share your feedback.</w:t>
      </w:r>
    </w:p>
    <w:p w14:paraId="2B67FA89" w14:textId="75471807" w:rsidR="0026447A" w:rsidRPr="00715505" w:rsidRDefault="0026447A" w:rsidP="0026447A">
      <w:pPr>
        <w:pStyle w:val="ListParagraph"/>
        <w:rPr>
          <w:rFonts w:ascii="Arial" w:hAnsi="Arial" w:cs="Arial"/>
        </w:rPr>
      </w:pPr>
      <w:r>
        <w:rPr>
          <w:rFonts w:ascii="Arial" w:hAnsi="Arial" w:cs="Arial"/>
        </w:rPr>
        <w:t xml:space="preserve">To allow us to monitor the success and impact of this session, your pupils will have completed the feedback forms provided. Any further feedback is welcome </w:t>
      </w:r>
      <w:r w:rsidR="00D8292D">
        <w:rPr>
          <w:rFonts w:ascii="Arial" w:hAnsi="Arial" w:cs="Arial"/>
        </w:rPr>
        <w:t xml:space="preserve">via the email address below. </w:t>
      </w:r>
    </w:p>
    <w:p w14:paraId="2595D692" w14:textId="4F033302" w:rsidR="0026447A" w:rsidRPr="0026447A" w:rsidRDefault="0026447A" w:rsidP="0026447A">
      <w:pPr>
        <w:pStyle w:val="ListParagraph"/>
        <w:rPr>
          <w:rFonts w:ascii="Arial" w:hAnsi="Arial" w:cs="Arial"/>
        </w:rPr>
      </w:pPr>
    </w:p>
    <w:p w14:paraId="2E8D5497" w14:textId="0FCC4BAA" w:rsidR="00D8292D" w:rsidRDefault="00D8292D" w:rsidP="00D8292D">
      <w:pPr>
        <w:jc w:val="center"/>
        <w:rPr>
          <w:rStyle w:val="Hyperlink"/>
          <w:rFonts w:ascii="Arial" w:hAnsi="Arial" w:cs="Arial"/>
          <w:b/>
          <w:bCs/>
          <w:i/>
          <w:iCs/>
        </w:rPr>
      </w:pPr>
      <w:r>
        <w:rPr>
          <w:rFonts w:ascii="Arial" w:hAnsi="Arial" w:cs="Arial"/>
          <w:b/>
          <w:bCs/>
          <w:i/>
          <w:iCs/>
        </w:rPr>
        <w:t xml:space="preserve">The London STEM Ambassador Hub can be </w:t>
      </w:r>
      <w:r w:rsidR="001621A7" w:rsidRPr="00732FEE">
        <w:rPr>
          <w:rFonts w:ascii="Arial" w:hAnsi="Arial" w:cs="Arial"/>
          <w:b/>
          <w:bCs/>
          <w:i/>
          <w:iCs/>
        </w:rPr>
        <w:t>contact</w:t>
      </w:r>
      <w:r>
        <w:rPr>
          <w:rFonts w:ascii="Arial" w:hAnsi="Arial" w:cs="Arial"/>
          <w:b/>
          <w:bCs/>
          <w:i/>
          <w:iCs/>
        </w:rPr>
        <w:t>ed</w:t>
      </w:r>
      <w:r w:rsidR="001621A7" w:rsidRPr="00732FEE">
        <w:rPr>
          <w:rFonts w:ascii="Arial" w:hAnsi="Arial" w:cs="Arial"/>
          <w:b/>
          <w:bCs/>
          <w:i/>
          <w:iCs/>
        </w:rPr>
        <w:t xml:space="preserve"> at </w:t>
      </w:r>
      <w:hyperlink r:id="rId6" w:history="1">
        <w:r w:rsidR="001621A7" w:rsidRPr="00732FEE">
          <w:rPr>
            <w:rStyle w:val="Hyperlink"/>
            <w:rFonts w:ascii="Arial" w:hAnsi="Arial" w:cs="Arial"/>
            <w:b/>
            <w:bCs/>
            <w:i/>
            <w:iCs/>
          </w:rPr>
          <w:t>London-hub@stem.org.uk</w:t>
        </w:r>
      </w:hyperlink>
    </w:p>
    <w:p w14:paraId="2B7F7321" w14:textId="3EF62FB2" w:rsidR="00D8292D" w:rsidRPr="00F23884" w:rsidRDefault="00D8292D" w:rsidP="00D8292D">
      <w:pPr>
        <w:jc w:val="center"/>
        <w:rPr>
          <w:rFonts w:ascii="Arial" w:hAnsi="Arial" w:cs="Arial"/>
          <w:b/>
          <w:bCs/>
          <w:i/>
          <w:iCs/>
          <w:color w:val="0000FF" w:themeColor="hyperlink"/>
          <w:u w:val="single"/>
        </w:rPr>
      </w:pPr>
      <w:r>
        <w:rPr>
          <w:rFonts w:ascii="Arial" w:hAnsi="Arial" w:cs="Arial"/>
          <w:b/>
          <w:bCs/>
          <w:i/>
          <w:iCs/>
        </w:rPr>
        <w:t>We look forward to hearing from you!</w:t>
      </w:r>
    </w:p>
    <w:sectPr w:rsidR="00D8292D" w:rsidRPr="00F23884" w:rsidSect="000F0C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650E"/>
    <w:multiLevelType w:val="hybridMultilevel"/>
    <w:tmpl w:val="4776F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C1916"/>
    <w:multiLevelType w:val="hybridMultilevel"/>
    <w:tmpl w:val="096C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F3D63"/>
    <w:multiLevelType w:val="hybridMultilevel"/>
    <w:tmpl w:val="D5A4A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7123FF"/>
    <w:multiLevelType w:val="hybridMultilevel"/>
    <w:tmpl w:val="4606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9430B"/>
    <w:multiLevelType w:val="hybridMultilevel"/>
    <w:tmpl w:val="9AAC3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70E48F7"/>
    <w:multiLevelType w:val="hybridMultilevel"/>
    <w:tmpl w:val="8894FDB4"/>
    <w:lvl w:ilvl="0" w:tplc="D3EC81F2">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6796356E"/>
    <w:multiLevelType w:val="hybridMultilevel"/>
    <w:tmpl w:val="127C7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C34E6"/>
    <w:multiLevelType w:val="hybridMultilevel"/>
    <w:tmpl w:val="3A121E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58625710">
    <w:abstractNumId w:val="1"/>
  </w:num>
  <w:num w:numId="2" w16cid:durableId="195586180">
    <w:abstractNumId w:val="0"/>
  </w:num>
  <w:num w:numId="3" w16cid:durableId="1513834675">
    <w:abstractNumId w:val="6"/>
  </w:num>
  <w:num w:numId="4" w16cid:durableId="585726879">
    <w:abstractNumId w:val="3"/>
  </w:num>
  <w:num w:numId="5" w16cid:durableId="145435158">
    <w:abstractNumId w:val="2"/>
  </w:num>
  <w:num w:numId="6" w16cid:durableId="39331938">
    <w:abstractNumId w:val="7"/>
  </w:num>
  <w:num w:numId="7" w16cid:durableId="1679505326">
    <w:abstractNumId w:val="5"/>
  </w:num>
  <w:num w:numId="8" w16cid:durableId="369185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A7"/>
    <w:rsid w:val="000F0CE5"/>
    <w:rsid w:val="00100E7A"/>
    <w:rsid w:val="00107B8A"/>
    <w:rsid w:val="001265DA"/>
    <w:rsid w:val="001621A7"/>
    <w:rsid w:val="0026064E"/>
    <w:rsid w:val="0026447A"/>
    <w:rsid w:val="002F27A7"/>
    <w:rsid w:val="004107D5"/>
    <w:rsid w:val="00471FF7"/>
    <w:rsid w:val="005F34DB"/>
    <w:rsid w:val="00715505"/>
    <w:rsid w:val="008742C8"/>
    <w:rsid w:val="00895381"/>
    <w:rsid w:val="008A6D77"/>
    <w:rsid w:val="009B6D73"/>
    <w:rsid w:val="009C5C8A"/>
    <w:rsid w:val="00A24620"/>
    <w:rsid w:val="00A6345D"/>
    <w:rsid w:val="00A651E5"/>
    <w:rsid w:val="00AE5864"/>
    <w:rsid w:val="00B80314"/>
    <w:rsid w:val="00D8292D"/>
    <w:rsid w:val="00DA0BED"/>
    <w:rsid w:val="00F23884"/>
    <w:rsid w:val="00FB2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1F29"/>
  <w15:chartTrackingRefBased/>
  <w15:docId w15:val="{B9B39856-CC90-4CAD-B9EB-0A33C820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1A7"/>
    <w:pPr>
      <w:ind w:left="720"/>
      <w:contextualSpacing/>
    </w:pPr>
  </w:style>
  <w:style w:type="character" w:styleId="Hyperlink">
    <w:name w:val="Hyperlink"/>
    <w:basedOn w:val="DefaultParagraphFont"/>
    <w:uiPriority w:val="99"/>
    <w:unhideWhenUsed/>
    <w:rsid w:val="001621A7"/>
    <w:rPr>
      <w:color w:val="0000FF" w:themeColor="hyperlink"/>
      <w:u w:val="single"/>
    </w:rPr>
  </w:style>
  <w:style w:type="character" w:styleId="UnresolvedMention">
    <w:name w:val="Unresolved Mention"/>
    <w:basedOn w:val="DefaultParagraphFont"/>
    <w:uiPriority w:val="99"/>
    <w:semiHidden/>
    <w:unhideWhenUsed/>
    <w:rsid w:val="00100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don-hub@stem.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Stoten</dc:creator>
  <cp:keywords/>
  <dc:description/>
  <cp:lastModifiedBy>Claire Tomkin</cp:lastModifiedBy>
  <cp:revision>14</cp:revision>
  <dcterms:created xsi:type="dcterms:W3CDTF">2023-01-18T15:46:00Z</dcterms:created>
  <dcterms:modified xsi:type="dcterms:W3CDTF">2023-02-20T15:53:00Z</dcterms:modified>
</cp:coreProperties>
</file>